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27C2E94D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38B77DD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110740" cy="2110740"/>
            <wp:effectExtent l="0" t="0" r="3810" b="3810"/>
            <wp:docPr id="1" name="图片 1" descr="微信图片_20201028155853_副本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028155853_副本_副本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2D422DE1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  <w:lang w:val="en-US" w:eastAsia="zh-CN"/>
        </w:rPr>
        <w:t>Adjust the lower limb biomechanical lines, improve gait, reduce joint pressure, and minimize sports injuries by supporting the arch of the foot and changing the distribution of plantar pressure.</w:t>
      </w:r>
    </w:p>
    <w:p w14:paraId="08D31153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  <w:lang w:val="en-US" w:eastAsia="zh-CN"/>
        </w:rPr>
        <w:t xml:space="preserve">Effectively intervenes in foot problems such as arch flattening, high arch foot and hallux valgus. </w:t>
      </w:r>
    </w:p>
    <w:p w14:paraId="7FC8EE57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  <w:lang w:val="en-US" w:eastAsia="zh-CN"/>
        </w:rPr>
        <w:t>Relieve foot pain caused by arthritis, nerve damage, musculoskeletal disorders, etc.</w:t>
      </w:r>
    </w:p>
    <w:p w14:paraId="501FFF3C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24311D7"/>
    <w:rsid w:val="14172E54"/>
    <w:rsid w:val="16CB7AAF"/>
    <w:rsid w:val="1CD7548D"/>
    <w:rsid w:val="249270B1"/>
    <w:rsid w:val="25DF44FF"/>
    <w:rsid w:val="2E0F6740"/>
    <w:rsid w:val="2FB81587"/>
    <w:rsid w:val="30F007BD"/>
    <w:rsid w:val="395B67AB"/>
    <w:rsid w:val="44FB3D40"/>
    <w:rsid w:val="493202B5"/>
    <w:rsid w:val="49DA48A5"/>
    <w:rsid w:val="52FE3198"/>
    <w:rsid w:val="53EB2EFD"/>
    <w:rsid w:val="57F53DC9"/>
    <w:rsid w:val="59C215FB"/>
    <w:rsid w:val="76D4741E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734</Characters>
  <Lines>0</Lines>
  <Paragraphs>0</Paragraphs>
  <TotalTime>0</TotalTime>
  <ScaleCrop>false</ScaleCrop>
  <LinksUpToDate>false</LinksUpToDate>
  <CharactersWithSpaces>912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2024-10-09T02:44:04Z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